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7742" w:rsidRDefault="00F57742" w:rsidP="001634F6">
      <w:pPr>
        <w:spacing w:after="0" w:line="240" w:lineRule="auto"/>
        <w:jc w:val="center"/>
        <w:rPr>
          <w:b/>
          <w:i/>
          <w:sz w:val="36"/>
          <w:szCs w:val="36"/>
          <w:lang w:val="es-ES_tradnl"/>
        </w:rPr>
      </w:pPr>
      <w:r>
        <w:rPr>
          <w:b/>
          <w:i/>
          <w:noProof/>
          <w:sz w:val="36"/>
          <w:szCs w:val="36"/>
          <w:lang w:val="es-ES_tradnl" w:eastAsia="es-ES_tradnl"/>
        </w:rPr>
        <w:drawing>
          <wp:inline distT="0" distB="0" distL="0" distR="0">
            <wp:extent cx="4090035" cy="1924176"/>
            <wp:effectExtent l="25400" t="0" r="0" b="0"/>
            <wp:docPr id="1" name="Imagen 1" descr="::Documents:IAD :A Eventos 2011:ConstantesORACIÓN:Logos CONSTANTES:LOGOcons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IAD :A Eventos 2011:ConstantesORACIÓN:Logos CONSTANTES:LOGOconstant.jpg"/>
                    <pic:cNvPicPr>
                      <a:picLocks noChangeAspect="1" noChangeArrowheads="1"/>
                    </pic:cNvPicPr>
                  </pic:nvPicPr>
                  <pic:blipFill>
                    <a:blip r:embed="rId5"/>
                    <a:srcRect/>
                    <a:stretch>
                      <a:fillRect/>
                    </a:stretch>
                  </pic:blipFill>
                  <pic:spPr bwMode="auto">
                    <a:xfrm>
                      <a:off x="0" y="0"/>
                      <a:ext cx="4090035" cy="1924176"/>
                    </a:xfrm>
                    <a:prstGeom prst="rect">
                      <a:avLst/>
                    </a:prstGeom>
                    <a:noFill/>
                    <a:ln w="9525">
                      <a:noFill/>
                      <a:miter lim="800000"/>
                      <a:headEnd/>
                      <a:tailEnd/>
                    </a:ln>
                  </pic:spPr>
                </pic:pic>
              </a:graphicData>
            </a:graphic>
          </wp:inline>
        </w:drawing>
      </w:r>
    </w:p>
    <w:p w:rsidR="001634F6" w:rsidRDefault="001634F6" w:rsidP="001634F6">
      <w:pPr>
        <w:spacing w:after="0" w:line="240" w:lineRule="auto"/>
        <w:jc w:val="center"/>
        <w:rPr>
          <w:b/>
          <w:i/>
          <w:sz w:val="36"/>
          <w:szCs w:val="36"/>
          <w:lang w:val="en-US"/>
        </w:rPr>
      </w:pPr>
      <w:r w:rsidRPr="006B2110">
        <w:rPr>
          <w:b/>
          <w:i/>
          <w:sz w:val="36"/>
          <w:szCs w:val="36"/>
          <w:lang w:val="en-US"/>
        </w:rPr>
        <w:t>DAY OF PRAYER IN THE UNIVERSITIES</w:t>
      </w:r>
    </w:p>
    <w:p w:rsidR="001634F6" w:rsidRDefault="001634F6" w:rsidP="001634F6">
      <w:pPr>
        <w:spacing w:after="0" w:line="240" w:lineRule="auto"/>
        <w:jc w:val="center"/>
        <w:rPr>
          <w:b/>
          <w:i/>
          <w:sz w:val="24"/>
          <w:szCs w:val="24"/>
          <w:lang w:val="en-US"/>
        </w:rPr>
      </w:pPr>
      <w:r w:rsidRPr="006B2110">
        <w:rPr>
          <w:b/>
          <w:i/>
          <w:sz w:val="36"/>
          <w:szCs w:val="36"/>
          <w:lang w:val="en-US"/>
        </w:rPr>
        <w:t xml:space="preserve"> OF THE INTER-AMERICAN DIVISION</w:t>
      </w:r>
    </w:p>
    <w:p w:rsidR="001634F6" w:rsidRPr="006B2110" w:rsidRDefault="001634F6" w:rsidP="001634F6">
      <w:pPr>
        <w:spacing w:after="0" w:line="240" w:lineRule="auto"/>
        <w:jc w:val="center"/>
        <w:rPr>
          <w:b/>
          <w:i/>
          <w:sz w:val="24"/>
          <w:szCs w:val="24"/>
          <w:lang w:val="en-US"/>
        </w:rPr>
      </w:pPr>
    </w:p>
    <w:p w:rsidR="001634F6" w:rsidRDefault="001634F6" w:rsidP="001634F6">
      <w:pPr>
        <w:spacing w:after="0"/>
        <w:jc w:val="center"/>
        <w:rPr>
          <w:b/>
          <w:sz w:val="24"/>
          <w:szCs w:val="24"/>
          <w:lang w:val="en-US"/>
        </w:rPr>
      </w:pPr>
      <w:r w:rsidRPr="006B2110">
        <w:rPr>
          <w:b/>
          <w:sz w:val="24"/>
          <w:szCs w:val="24"/>
          <w:lang w:val="en-US"/>
        </w:rPr>
        <w:t>April 26, 2011</w:t>
      </w:r>
    </w:p>
    <w:p w:rsidR="001634F6" w:rsidRPr="006B2110" w:rsidRDefault="001634F6" w:rsidP="001634F6">
      <w:pPr>
        <w:spacing w:after="0"/>
        <w:jc w:val="center"/>
        <w:rPr>
          <w:b/>
          <w:sz w:val="24"/>
          <w:szCs w:val="24"/>
          <w:lang w:val="en-US"/>
        </w:rPr>
      </w:pPr>
    </w:p>
    <w:p w:rsidR="001634F6" w:rsidRPr="006B2110" w:rsidRDefault="001634F6" w:rsidP="001634F6">
      <w:pPr>
        <w:spacing w:after="0" w:line="240" w:lineRule="auto"/>
        <w:rPr>
          <w:sz w:val="24"/>
          <w:szCs w:val="24"/>
          <w:lang w:val="en-US"/>
        </w:rPr>
      </w:pPr>
      <w:r w:rsidRPr="006B2110">
        <w:rPr>
          <w:b/>
          <w:sz w:val="26"/>
          <w:szCs w:val="26"/>
          <w:lang w:val="en-US"/>
        </w:rPr>
        <w:t xml:space="preserve">Objective – </w:t>
      </w:r>
      <w:r w:rsidRPr="006B2110">
        <w:rPr>
          <w:sz w:val="24"/>
          <w:szCs w:val="24"/>
          <w:lang w:val="en-US"/>
        </w:rPr>
        <w:t>To emphasize</w:t>
      </w:r>
      <w:r>
        <w:rPr>
          <w:sz w:val="24"/>
          <w:szCs w:val="24"/>
          <w:lang w:val="en-US"/>
        </w:rPr>
        <w:t xml:space="preserve"> the importance of prayer</w:t>
      </w:r>
      <w:r w:rsidRPr="006B2110">
        <w:rPr>
          <w:sz w:val="24"/>
          <w:szCs w:val="24"/>
          <w:lang w:val="en-US"/>
        </w:rPr>
        <w:t xml:space="preserve"> in all the educational institutions of the IAD</w:t>
      </w:r>
      <w:r>
        <w:rPr>
          <w:sz w:val="24"/>
          <w:szCs w:val="24"/>
          <w:lang w:val="en-US"/>
        </w:rPr>
        <w:t>,</w:t>
      </w:r>
      <w:r w:rsidRPr="006B2110">
        <w:rPr>
          <w:sz w:val="24"/>
          <w:szCs w:val="24"/>
          <w:lang w:val="en-US"/>
        </w:rPr>
        <w:t xml:space="preserve"> and to involve students and teachers in</w:t>
      </w:r>
      <w:r>
        <w:rPr>
          <w:sz w:val="24"/>
          <w:szCs w:val="24"/>
          <w:lang w:val="en-US"/>
        </w:rPr>
        <w:t xml:space="preserve"> a special experience of prayer</w:t>
      </w:r>
    </w:p>
    <w:p w:rsidR="001634F6" w:rsidRPr="006B2110" w:rsidRDefault="001634F6" w:rsidP="001634F6">
      <w:pPr>
        <w:spacing w:after="0" w:line="240" w:lineRule="auto"/>
        <w:rPr>
          <w:sz w:val="24"/>
          <w:szCs w:val="24"/>
          <w:lang w:val="en-US"/>
        </w:rPr>
      </w:pPr>
    </w:p>
    <w:p w:rsidR="001634F6" w:rsidRPr="006B2110" w:rsidRDefault="001634F6" w:rsidP="001634F6">
      <w:pPr>
        <w:spacing w:after="0" w:line="240" w:lineRule="auto"/>
        <w:rPr>
          <w:sz w:val="24"/>
          <w:szCs w:val="24"/>
          <w:lang w:val="en-US"/>
        </w:rPr>
      </w:pPr>
      <w:r w:rsidRPr="006B2110">
        <w:rPr>
          <w:b/>
          <w:sz w:val="26"/>
          <w:szCs w:val="26"/>
          <w:lang w:val="en-US"/>
        </w:rPr>
        <w:t>Participation of IAD, unions, and local fields –</w:t>
      </w:r>
      <w:r w:rsidRPr="006B2110">
        <w:rPr>
          <w:sz w:val="24"/>
          <w:szCs w:val="24"/>
          <w:lang w:val="en-US"/>
        </w:rPr>
        <w:t xml:space="preserve"> The IAD administrators and departmental directors will be in the different universities of our territory, and it is hoped that they can also visit the primary and/or secondary schools that are in close proximity. Please see to it that the union presidents are present at the university that serves their union, and that the other administrators and departmental director</w:t>
      </w:r>
      <w:r>
        <w:rPr>
          <w:sz w:val="24"/>
          <w:szCs w:val="24"/>
          <w:lang w:val="en-US"/>
        </w:rPr>
        <w:t>s</w:t>
      </w:r>
      <w:r w:rsidRPr="006B2110">
        <w:rPr>
          <w:sz w:val="24"/>
          <w:szCs w:val="24"/>
          <w:lang w:val="en-US"/>
        </w:rPr>
        <w:t xml:space="preserve"> visit other institutions in their field.   The presidents of the local fields should visit the largest </w:t>
      </w:r>
      <w:r>
        <w:rPr>
          <w:sz w:val="24"/>
          <w:szCs w:val="24"/>
          <w:lang w:val="en-US"/>
        </w:rPr>
        <w:t>schools in their territory</w:t>
      </w:r>
      <w:r w:rsidRPr="006B2110">
        <w:rPr>
          <w:sz w:val="24"/>
          <w:szCs w:val="24"/>
          <w:lang w:val="en-US"/>
        </w:rPr>
        <w:t>, and the other administrators and departmental director should visit other schools within their conference/mission.</w:t>
      </w:r>
    </w:p>
    <w:p w:rsidR="001634F6" w:rsidRPr="006B2110" w:rsidRDefault="001634F6" w:rsidP="001634F6">
      <w:pPr>
        <w:spacing w:after="0" w:line="240" w:lineRule="auto"/>
        <w:rPr>
          <w:sz w:val="24"/>
          <w:szCs w:val="24"/>
          <w:lang w:val="en-US"/>
        </w:rPr>
      </w:pPr>
    </w:p>
    <w:p w:rsidR="001634F6" w:rsidRPr="006B2110" w:rsidRDefault="001634F6" w:rsidP="001634F6">
      <w:pPr>
        <w:spacing w:line="240" w:lineRule="auto"/>
        <w:rPr>
          <w:sz w:val="24"/>
          <w:szCs w:val="24"/>
          <w:lang w:val="en-US"/>
        </w:rPr>
      </w:pPr>
      <w:r w:rsidRPr="006B2110">
        <w:rPr>
          <w:b/>
          <w:sz w:val="26"/>
          <w:szCs w:val="26"/>
          <w:lang w:val="en-US"/>
        </w:rPr>
        <w:t>Center of the event –</w:t>
      </w:r>
      <w:r w:rsidRPr="006B2110">
        <w:rPr>
          <w:sz w:val="26"/>
          <w:szCs w:val="26"/>
          <w:lang w:val="en-US"/>
        </w:rPr>
        <w:t xml:space="preserve"> The I</w:t>
      </w:r>
      <w:r w:rsidRPr="006B2110">
        <w:rPr>
          <w:sz w:val="24"/>
          <w:szCs w:val="24"/>
          <w:lang w:val="en-US"/>
        </w:rPr>
        <w:t>AD president, Dr. Israel Leito, will be in the Central American Adventist University (UNADECA), and Dr. Gamaliel Flórez, IAD Director of Education</w:t>
      </w:r>
      <w:r>
        <w:rPr>
          <w:sz w:val="24"/>
          <w:szCs w:val="24"/>
          <w:lang w:val="en-US"/>
        </w:rPr>
        <w:t>,</w:t>
      </w:r>
      <w:r w:rsidRPr="006B2110">
        <w:rPr>
          <w:sz w:val="24"/>
          <w:szCs w:val="24"/>
          <w:lang w:val="en-US"/>
        </w:rPr>
        <w:t xml:space="preserve"> will accompany him.</w:t>
      </w:r>
    </w:p>
    <w:p w:rsidR="001634F6" w:rsidRPr="006B2110" w:rsidRDefault="001634F6" w:rsidP="001634F6">
      <w:pPr>
        <w:rPr>
          <w:sz w:val="24"/>
          <w:szCs w:val="24"/>
          <w:lang w:val="en-US"/>
        </w:rPr>
      </w:pPr>
      <w:r w:rsidRPr="006B2110">
        <w:rPr>
          <w:b/>
          <w:sz w:val="26"/>
          <w:szCs w:val="26"/>
          <w:lang w:val="en-US"/>
        </w:rPr>
        <w:t>Activities</w:t>
      </w:r>
      <w:r w:rsidRPr="006B2110">
        <w:rPr>
          <w:b/>
          <w:lang w:val="en-US"/>
        </w:rPr>
        <w:t xml:space="preserve">: </w:t>
      </w:r>
      <w:r w:rsidRPr="006B2110">
        <w:rPr>
          <w:sz w:val="24"/>
          <w:szCs w:val="24"/>
          <w:lang w:val="en-US"/>
        </w:rPr>
        <w:t>This day classes will be replaced by a special program.</w:t>
      </w: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The day will begin with a special service of praise and worsh</w:t>
      </w:r>
      <w:r>
        <w:rPr>
          <w:sz w:val="24"/>
          <w:szCs w:val="24"/>
          <w:lang w:val="en-US"/>
        </w:rPr>
        <w:t>ip. The visiting guest will deliver</w:t>
      </w:r>
      <w:r w:rsidRPr="006B2110">
        <w:rPr>
          <w:sz w:val="24"/>
          <w:szCs w:val="24"/>
          <w:lang w:val="en-US"/>
        </w:rPr>
        <w:t xml:space="preserve"> the devotional message.</w:t>
      </w:r>
    </w:p>
    <w:p w:rsidR="001634F6" w:rsidRPr="006B2110" w:rsidRDefault="001634F6" w:rsidP="001634F6">
      <w:pPr>
        <w:pStyle w:val="Prrafodelista"/>
        <w:spacing w:before="240" w:line="240" w:lineRule="auto"/>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 xml:space="preserve">There will be </w:t>
      </w:r>
      <w:r w:rsidR="006A2885">
        <w:rPr>
          <w:sz w:val="24"/>
          <w:szCs w:val="24"/>
          <w:lang w:val="en-US"/>
        </w:rPr>
        <w:t>a wall of gratitude and praise o</w:t>
      </w:r>
      <w:r w:rsidRPr="006B2110">
        <w:rPr>
          <w:sz w:val="24"/>
          <w:szCs w:val="24"/>
          <w:lang w:val="en-US"/>
        </w:rPr>
        <w:t xml:space="preserve">n which the students and </w:t>
      </w:r>
      <w:r>
        <w:rPr>
          <w:sz w:val="24"/>
          <w:szCs w:val="24"/>
          <w:lang w:val="en-US"/>
        </w:rPr>
        <w:t>teachers can</w:t>
      </w:r>
      <w:r w:rsidRPr="006B2110">
        <w:rPr>
          <w:sz w:val="24"/>
          <w:szCs w:val="24"/>
          <w:lang w:val="en-US"/>
        </w:rPr>
        <w:t xml:space="preserve"> write their messages of gratitude and exaltation to the Lord.</w:t>
      </w:r>
    </w:p>
    <w:p w:rsidR="001634F6" w:rsidRPr="006B2110"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Th</w:t>
      </w:r>
      <w:r w:rsidR="006A2885">
        <w:rPr>
          <w:sz w:val="24"/>
          <w:szCs w:val="24"/>
          <w:lang w:val="en-US"/>
        </w:rPr>
        <w:t>ere will also be a prayer wall o</w:t>
      </w:r>
      <w:r w:rsidRPr="006B2110">
        <w:rPr>
          <w:sz w:val="24"/>
          <w:szCs w:val="24"/>
          <w:lang w:val="en-US"/>
        </w:rPr>
        <w:t xml:space="preserve">n which the members of the </w:t>
      </w:r>
      <w:r>
        <w:rPr>
          <w:sz w:val="24"/>
          <w:szCs w:val="24"/>
          <w:lang w:val="en-US"/>
        </w:rPr>
        <w:t>university community can</w:t>
      </w:r>
      <w:r w:rsidRPr="006B2110">
        <w:rPr>
          <w:sz w:val="24"/>
          <w:szCs w:val="24"/>
          <w:lang w:val="en-US"/>
        </w:rPr>
        <w:t xml:space="preserve"> write their requests to the Lord.</w:t>
      </w:r>
    </w:p>
    <w:p w:rsidR="001634F6" w:rsidRPr="006B2110"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There will be recreational activities (preferably not the traditional activities) that will integrate students and teachers, thus demonstrating that prayer enable</w:t>
      </w:r>
      <w:r w:rsidR="006A2885">
        <w:rPr>
          <w:sz w:val="24"/>
          <w:szCs w:val="24"/>
          <w:lang w:val="en-US"/>
        </w:rPr>
        <w:t>s</w:t>
      </w:r>
      <w:r w:rsidRPr="006B2110">
        <w:rPr>
          <w:sz w:val="24"/>
          <w:szCs w:val="24"/>
          <w:lang w:val="en-US"/>
        </w:rPr>
        <w:t xml:space="preserve"> us to enjoy the wholesome activities of life in a spirit of Christian fellowship.</w:t>
      </w:r>
    </w:p>
    <w:p w:rsidR="001634F6" w:rsidRPr="006B2110"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 xml:space="preserve">A group of volunteers would be invited to spend an hour at the entrance of the institution </w:t>
      </w:r>
      <w:r>
        <w:rPr>
          <w:sz w:val="24"/>
          <w:szCs w:val="24"/>
          <w:lang w:val="en-US"/>
        </w:rPr>
        <w:t>and</w:t>
      </w:r>
      <w:r w:rsidRPr="006B2110">
        <w:rPr>
          <w:sz w:val="24"/>
          <w:szCs w:val="24"/>
          <w:lang w:val="en-US"/>
        </w:rPr>
        <w:t xml:space="preserve"> offer the people that go by to lift their name in prayer.  Banners would be made that read: “We are praying for you”, “You can reach God through prayer”, “The youth of the ____________ University invites you to pray ”</w:t>
      </w:r>
      <w:r>
        <w:rPr>
          <w:sz w:val="24"/>
          <w:szCs w:val="24"/>
          <w:lang w:val="en-US"/>
        </w:rPr>
        <w:t>.</w:t>
      </w:r>
      <w:r w:rsidRPr="006B2110">
        <w:rPr>
          <w:sz w:val="24"/>
          <w:szCs w:val="24"/>
          <w:lang w:val="en-US"/>
        </w:rPr>
        <w:t xml:space="preserve"> </w:t>
      </w:r>
    </w:p>
    <w:p w:rsidR="001634F6" w:rsidRPr="002F3D6F"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This Day of Prayer would conclude with a concert given by the different musical groups of the institution or special guests</w:t>
      </w:r>
      <w:r>
        <w:rPr>
          <w:sz w:val="24"/>
          <w:szCs w:val="24"/>
          <w:lang w:val="en-US"/>
        </w:rPr>
        <w:t>,</w:t>
      </w:r>
      <w:r w:rsidRPr="006B2110">
        <w:rPr>
          <w:sz w:val="24"/>
          <w:szCs w:val="24"/>
          <w:lang w:val="en-US"/>
        </w:rPr>
        <w:t xml:space="preserve"> with an appeal given by a student to make prayer a constant practice in their daily life.  To close the meeting, there will be a message from the IAD President which will be pre-recorded or transmitted via internet calling everyone to consecration.</w:t>
      </w:r>
    </w:p>
    <w:p w:rsidR="001634F6" w:rsidRPr="002F3D6F"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 xml:space="preserve"> As a follow-up to this activity, during the month of May, all the institutions will keep the wall of gratitude up in which the members</w:t>
      </w:r>
      <w:r>
        <w:rPr>
          <w:sz w:val="24"/>
          <w:szCs w:val="24"/>
          <w:lang w:val="en-US"/>
        </w:rPr>
        <w:t xml:space="preserve"> of the university community can</w:t>
      </w:r>
      <w:r w:rsidRPr="006B2110">
        <w:rPr>
          <w:sz w:val="24"/>
          <w:szCs w:val="24"/>
          <w:lang w:val="en-US"/>
        </w:rPr>
        <w:t xml:space="preserve"> write their testimonies.</w:t>
      </w:r>
    </w:p>
    <w:p w:rsidR="001634F6" w:rsidRPr="002F3D6F" w:rsidRDefault="001634F6" w:rsidP="001634F6">
      <w:pPr>
        <w:pStyle w:val="Prrafodelista"/>
        <w:rPr>
          <w:sz w:val="24"/>
          <w:szCs w:val="24"/>
          <w:lang w:val="en-US"/>
        </w:rPr>
      </w:pPr>
    </w:p>
    <w:p w:rsidR="001634F6" w:rsidRDefault="001634F6" w:rsidP="001634F6">
      <w:pPr>
        <w:pStyle w:val="Prrafodelista"/>
        <w:numPr>
          <w:ilvl w:val="0"/>
          <w:numId w:val="1"/>
        </w:numPr>
        <w:spacing w:before="240" w:line="240" w:lineRule="auto"/>
        <w:rPr>
          <w:sz w:val="24"/>
          <w:szCs w:val="24"/>
          <w:lang w:val="en-US"/>
        </w:rPr>
      </w:pPr>
      <w:r w:rsidRPr="006B2110">
        <w:rPr>
          <w:sz w:val="24"/>
          <w:szCs w:val="24"/>
          <w:lang w:val="en-US"/>
        </w:rPr>
        <w:t xml:space="preserve">We encourage the university administrators to pray that day for the civil and educational authorities of the nation, state or region, and city.   A letter should be sent out informing them of the activities that will take place that day, and inviting them to send their prayer requests to the university. </w:t>
      </w:r>
    </w:p>
    <w:p w:rsidR="001634F6" w:rsidRPr="002F3D6F" w:rsidRDefault="001634F6" w:rsidP="001634F6">
      <w:pPr>
        <w:pStyle w:val="Prrafodelista"/>
        <w:rPr>
          <w:sz w:val="24"/>
          <w:szCs w:val="24"/>
          <w:lang w:val="en-US"/>
        </w:rPr>
      </w:pPr>
    </w:p>
    <w:p w:rsidR="001634F6" w:rsidRPr="006B2110" w:rsidRDefault="001634F6" w:rsidP="001634F6">
      <w:pPr>
        <w:pStyle w:val="Prrafodelista"/>
        <w:numPr>
          <w:ilvl w:val="0"/>
          <w:numId w:val="1"/>
        </w:numPr>
        <w:spacing w:before="240" w:line="240" w:lineRule="auto"/>
        <w:rPr>
          <w:sz w:val="24"/>
          <w:szCs w:val="24"/>
          <w:lang w:val="en-US"/>
        </w:rPr>
      </w:pPr>
      <w:r w:rsidRPr="006B2110">
        <w:rPr>
          <w:sz w:val="24"/>
          <w:szCs w:val="24"/>
          <w:lang w:val="en-US"/>
        </w:rPr>
        <w:t>To end the celebration the institutions should offer some light refreshments in which students and t</w:t>
      </w:r>
      <w:r w:rsidR="006A2885">
        <w:rPr>
          <w:sz w:val="24"/>
          <w:szCs w:val="24"/>
          <w:lang w:val="en-US"/>
        </w:rPr>
        <w:t>eachers can participate</w:t>
      </w:r>
      <w:r w:rsidRPr="006B2110">
        <w:rPr>
          <w:sz w:val="24"/>
          <w:szCs w:val="24"/>
          <w:lang w:val="en-US"/>
        </w:rPr>
        <w:t xml:space="preserve">.  Eating together builds closeness just as praying together does. </w:t>
      </w:r>
    </w:p>
    <w:sectPr w:rsidR="001634F6" w:rsidRPr="006B2110" w:rsidSect="00ED57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E24B46"/>
    <w:multiLevelType w:val="hybridMultilevel"/>
    <w:tmpl w:val="10281E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71411D"/>
    <w:rsid w:val="00012099"/>
    <w:rsid w:val="000201EA"/>
    <w:rsid w:val="000242E4"/>
    <w:rsid w:val="000268BC"/>
    <w:rsid w:val="00040ABC"/>
    <w:rsid w:val="00042B80"/>
    <w:rsid w:val="00042DEE"/>
    <w:rsid w:val="0005536F"/>
    <w:rsid w:val="00075671"/>
    <w:rsid w:val="00076374"/>
    <w:rsid w:val="000765A1"/>
    <w:rsid w:val="00076636"/>
    <w:rsid w:val="00081DE6"/>
    <w:rsid w:val="000921C8"/>
    <w:rsid w:val="00092F91"/>
    <w:rsid w:val="000A1A61"/>
    <w:rsid w:val="000A7552"/>
    <w:rsid w:val="000B44B0"/>
    <w:rsid w:val="000D5FA9"/>
    <w:rsid w:val="000F349C"/>
    <w:rsid w:val="00100287"/>
    <w:rsid w:val="00124616"/>
    <w:rsid w:val="00125BF1"/>
    <w:rsid w:val="001335D7"/>
    <w:rsid w:val="00134A6A"/>
    <w:rsid w:val="001379AD"/>
    <w:rsid w:val="0015288B"/>
    <w:rsid w:val="001634F6"/>
    <w:rsid w:val="001729C9"/>
    <w:rsid w:val="00177B0D"/>
    <w:rsid w:val="001868CC"/>
    <w:rsid w:val="00187401"/>
    <w:rsid w:val="001A257D"/>
    <w:rsid w:val="001A4FA9"/>
    <w:rsid w:val="001B53E9"/>
    <w:rsid w:val="001B701E"/>
    <w:rsid w:val="001D3162"/>
    <w:rsid w:val="001E4A7A"/>
    <w:rsid w:val="001F70A8"/>
    <w:rsid w:val="00200F90"/>
    <w:rsid w:val="002024AC"/>
    <w:rsid w:val="002037F3"/>
    <w:rsid w:val="00204665"/>
    <w:rsid w:val="00213FF6"/>
    <w:rsid w:val="00217B9A"/>
    <w:rsid w:val="002248C9"/>
    <w:rsid w:val="0023686C"/>
    <w:rsid w:val="002402C0"/>
    <w:rsid w:val="002429AA"/>
    <w:rsid w:val="00267224"/>
    <w:rsid w:val="00273788"/>
    <w:rsid w:val="00284134"/>
    <w:rsid w:val="00294F1D"/>
    <w:rsid w:val="00296FD5"/>
    <w:rsid w:val="002B1C4A"/>
    <w:rsid w:val="002B2860"/>
    <w:rsid w:val="002B3471"/>
    <w:rsid w:val="002C4020"/>
    <w:rsid w:val="002C40BB"/>
    <w:rsid w:val="002C6A18"/>
    <w:rsid w:val="002C6C88"/>
    <w:rsid w:val="002E208E"/>
    <w:rsid w:val="002E72DC"/>
    <w:rsid w:val="002F0E63"/>
    <w:rsid w:val="002F3D6F"/>
    <w:rsid w:val="002F7652"/>
    <w:rsid w:val="00301443"/>
    <w:rsid w:val="0031391A"/>
    <w:rsid w:val="00315A5A"/>
    <w:rsid w:val="003205F8"/>
    <w:rsid w:val="0033028E"/>
    <w:rsid w:val="0033124F"/>
    <w:rsid w:val="0034695A"/>
    <w:rsid w:val="003668E1"/>
    <w:rsid w:val="00375655"/>
    <w:rsid w:val="00391B47"/>
    <w:rsid w:val="00396B55"/>
    <w:rsid w:val="003B00A5"/>
    <w:rsid w:val="003B1406"/>
    <w:rsid w:val="003B78E8"/>
    <w:rsid w:val="003C0BF8"/>
    <w:rsid w:val="003E6104"/>
    <w:rsid w:val="003E67D6"/>
    <w:rsid w:val="004068C2"/>
    <w:rsid w:val="00430D35"/>
    <w:rsid w:val="00434485"/>
    <w:rsid w:val="0043451C"/>
    <w:rsid w:val="00446B01"/>
    <w:rsid w:val="004521D5"/>
    <w:rsid w:val="0045678A"/>
    <w:rsid w:val="004750B4"/>
    <w:rsid w:val="0048282E"/>
    <w:rsid w:val="004870D6"/>
    <w:rsid w:val="00491D94"/>
    <w:rsid w:val="004C52FA"/>
    <w:rsid w:val="004C659D"/>
    <w:rsid w:val="004D1128"/>
    <w:rsid w:val="004E16BE"/>
    <w:rsid w:val="004E2D4D"/>
    <w:rsid w:val="004E4E4C"/>
    <w:rsid w:val="004E5940"/>
    <w:rsid w:val="004E7315"/>
    <w:rsid w:val="004F419A"/>
    <w:rsid w:val="00512789"/>
    <w:rsid w:val="005173D4"/>
    <w:rsid w:val="00517557"/>
    <w:rsid w:val="0055155F"/>
    <w:rsid w:val="00553013"/>
    <w:rsid w:val="0055787E"/>
    <w:rsid w:val="00561C48"/>
    <w:rsid w:val="00584C43"/>
    <w:rsid w:val="005A6129"/>
    <w:rsid w:val="005B25C3"/>
    <w:rsid w:val="005B5A66"/>
    <w:rsid w:val="005C0763"/>
    <w:rsid w:val="005D5A2A"/>
    <w:rsid w:val="005D745F"/>
    <w:rsid w:val="005F7385"/>
    <w:rsid w:val="00615701"/>
    <w:rsid w:val="00620480"/>
    <w:rsid w:val="006361C7"/>
    <w:rsid w:val="00641190"/>
    <w:rsid w:val="00655F1F"/>
    <w:rsid w:val="006660D3"/>
    <w:rsid w:val="0068139A"/>
    <w:rsid w:val="00683026"/>
    <w:rsid w:val="00685A5C"/>
    <w:rsid w:val="0069017E"/>
    <w:rsid w:val="00691677"/>
    <w:rsid w:val="00696CC2"/>
    <w:rsid w:val="006A0DD4"/>
    <w:rsid w:val="006A1E8A"/>
    <w:rsid w:val="006A2885"/>
    <w:rsid w:val="006B2110"/>
    <w:rsid w:val="006B242E"/>
    <w:rsid w:val="006B4D74"/>
    <w:rsid w:val="006B79C2"/>
    <w:rsid w:val="006C2B73"/>
    <w:rsid w:val="006C4749"/>
    <w:rsid w:val="006D62BA"/>
    <w:rsid w:val="006E237B"/>
    <w:rsid w:val="006E7347"/>
    <w:rsid w:val="006F1625"/>
    <w:rsid w:val="006F31EF"/>
    <w:rsid w:val="006F5651"/>
    <w:rsid w:val="007070AB"/>
    <w:rsid w:val="00713008"/>
    <w:rsid w:val="0071411D"/>
    <w:rsid w:val="0072269A"/>
    <w:rsid w:val="00724EB1"/>
    <w:rsid w:val="00725D6A"/>
    <w:rsid w:val="00731C88"/>
    <w:rsid w:val="007326C4"/>
    <w:rsid w:val="0073667B"/>
    <w:rsid w:val="007550A5"/>
    <w:rsid w:val="00765C73"/>
    <w:rsid w:val="0078384F"/>
    <w:rsid w:val="00783D17"/>
    <w:rsid w:val="0079387B"/>
    <w:rsid w:val="007D081D"/>
    <w:rsid w:val="007E76AB"/>
    <w:rsid w:val="007E7846"/>
    <w:rsid w:val="007F0E7D"/>
    <w:rsid w:val="007F4DC8"/>
    <w:rsid w:val="007F64A7"/>
    <w:rsid w:val="007F66AD"/>
    <w:rsid w:val="00812CF8"/>
    <w:rsid w:val="0081502E"/>
    <w:rsid w:val="00815D8D"/>
    <w:rsid w:val="00821C20"/>
    <w:rsid w:val="008257D3"/>
    <w:rsid w:val="00826CA5"/>
    <w:rsid w:val="008273E2"/>
    <w:rsid w:val="00832EC1"/>
    <w:rsid w:val="00886343"/>
    <w:rsid w:val="00891A01"/>
    <w:rsid w:val="008C0DFD"/>
    <w:rsid w:val="008C11E1"/>
    <w:rsid w:val="008C2F1D"/>
    <w:rsid w:val="008C6B45"/>
    <w:rsid w:val="008D0ACA"/>
    <w:rsid w:val="008D2354"/>
    <w:rsid w:val="008E6581"/>
    <w:rsid w:val="008F263C"/>
    <w:rsid w:val="008F6C7F"/>
    <w:rsid w:val="0090042B"/>
    <w:rsid w:val="00902756"/>
    <w:rsid w:val="0090764E"/>
    <w:rsid w:val="00921D1E"/>
    <w:rsid w:val="0092503A"/>
    <w:rsid w:val="0092696A"/>
    <w:rsid w:val="0094512A"/>
    <w:rsid w:val="009471B7"/>
    <w:rsid w:val="00955636"/>
    <w:rsid w:val="00982579"/>
    <w:rsid w:val="00982AEC"/>
    <w:rsid w:val="00990808"/>
    <w:rsid w:val="0099396C"/>
    <w:rsid w:val="009955EE"/>
    <w:rsid w:val="009A44B8"/>
    <w:rsid w:val="009B6F02"/>
    <w:rsid w:val="009F12C8"/>
    <w:rsid w:val="00A006EF"/>
    <w:rsid w:val="00A02326"/>
    <w:rsid w:val="00A1567E"/>
    <w:rsid w:val="00A26CE6"/>
    <w:rsid w:val="00A27A84"/>
    <w:rsid w:val="00A31770"/>
    <w:rsid w:val="00A32EA9"/>
    <w:rsid w:val="00A42272"/>
    <w:rsid w:val="00A70119"/>
    <w:rsid w:val="00A7275D"/>
    <w:rsid w:val="00A8505F"/>
    <w:rsid w:val="00A8650E"/>
    <w:rsid w:val="00A86EA0"/>
    <w:rsid w:val="00A90476"/>
    <w:rsid w:val="00A96BE3"/>
    <w:rsid w:val="00A97B61"/>
    <w:rsid w:val="00AA7EAD"/>
    <w:rsid w:val="00AC512A"/>
    <w:rsid w:val="00AC7163"/>
    <w:rsid w:val="00AF0684"/>
    <w:rsid w:val="00AF2175"/>
    <w:rsid w:val="00B008CC"/>
    <w:rsid w:val="00B024DB"/>
    <w:rsid w:val="00B1005C"/>
    <w:rsid w:val="00B2494D"/>
    <w:rsid w:val="00B261A9"/>
    <w:rsid w:val="00B32B2B"/>
    <w:rsid w:val="00B3442A"/>
    <w:rsid w:val="00B401C0"/>
    <w:rsid w:val="00B4196A"/>
    <w:rsid w:val="00B41FB7"/>
    <w:rsid w:val="00B420BC"/>
    <w:rsid w:val="00B5224B"/>
    <w:rsid w:val="00B6293B"/>
    <w:rsid w:val="00B62DE6"/>
    <w:rsid w:val="00B736D2"/>
    <w:rsid w:val="00B7702F"/>
    <w:rsid w:val="00B80C44"/>
    <w:rsid w:val="00B926EE"/>
    <w:rsid w:val="00BA31D7"/>
    <w:rsid w:val="00BA54E9"/>
    <w:rsid w:val="00BB136A"/>
    <w:rsid w:val="00BB7293"/>
    <w:rsid w:val="00BD55E8"/>
    <w:rsid w:val="00BD7031"/>
    <w:rsid w:val="00C12937"/>
    <w:rsid w:val="00C13377"/>
    <w:rsid w:val="00C15F28"/>
    <w:rsid w:val="00C410CC"/>
    <w:rsid w:val="00C448E8"/>
    <w:rsid w:val="00C50427"/>
    <w:rsid w:val="00C56387"/>
    <w:rsid w:val="00C645D5"/>
    <w:rsid w:val="00C6700D"/>
    <w:rsid w:val="00C70941"/>
    <w:rsid w:val="00C86C70"/>
    <w:rsid w:val="00C92652"/>
    <w:rsid w:val="00C95F8E"/>
    <w:rsid w:val="00CA0254"/>
    <w:rsid w:val="00CB30B5"/>
    <w:rsid w:val="00CD0E3E"/>
    <w:rsid w:val="00CD5DA3"/>
    <w:rsid w:val="00CE4769"/>
    <w:rsid w:val="00CE5E7B"/>
    <w:rsid w:val="00CE758B"/>
    <w:rsid w:val="00CF1DF9"/>
    <w:rsid w:val="00CF5B7B"/>
    <w:rsid w:val="00D0716B"/>
    <w:rsid w:val="00D17DE4"/>
    <w:rsid w:val="00D254D1"/>
    <w:rsid w:val="00D32476"/>
    <w:rsid w:val="00D36B66"/>
    <w:rsid w:val="00D427BE"/>
    <w:rsid w:val="00D4703D"/>
    <w:rsid w:val="00D56D20"/>
    <w:rsid w:val="00D675A8"/>
    <w:rsid w:val="00D7497F"/>
    <w:rsid w:val="00D91C4F"/>
    <w:rsid w:val="00DA518F"/>
    <w:rsid w:val="00DA56A2"/>
    <w:rsid w:val="00DC03DC"/>
    <w:rsid w:val="00DC25DB"/>
    <w:rsid w:val="00DC73BA"/>
    <w:rsid w:val="00DD1289"/>
    <w:rsid w:val="00DD22E1"/>
    <w:rsid w:val="00DD294D"/>
    <w:rsid w:val="00DD3168"/>
    <w:rsid w:val="00E00D58"/>
    <w:rsid w:val="00E02589"/>
    <w:rsid w:val="00E45175"/>
    <w:rsid w:val="00E51C6B"/>
    <w:rsid w:val="00E5720D"/>
    <w:rsid w:val="00E7263D"/>
    <w:rsid w:val="00E92079"/>
    <w:rsid w:val="00E969CA"/>
    <w:rsid w:val="00EA0122"/>
    <w:rsid w:val="00EA2AAC"/>
    <w:rsid w:val="00ED57E5"/>
    <w:rsid w:val="00EF144A"/>
    <w:rsid w:val="00EF246B"/>
    <w:rsid w:val="00F17E2F"/>
    <w:rsid w:val="00F27FA1"/>
    <w:rsid w:val="00F45203"/>
    <w:rsid w:val="00F52C69"/>
    <w:rsid w:val="00F55557"/>
    <w:rsid w:val="00F57742"/>
    <w:rsid w:val="00F7283E"/>
    <w:rsid w:val="00F87412"/>
    <w:rsid w:val="00F87523"/>
    <w:rsid w:val="00FA4526"/>
    <w:rsid w:val="00FC7321"/>
    <w:rsid w:val="00FD17FA"/>
    <w:rsid w:val="00FE07B8"/>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E5"/>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187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463</Words>
  <Characters>2643</Characters>
  <Application>Microsoft Word 12.0.0</Application>
  <DocSecurity>0</DocSecurity>
  <Lines>22</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Gamaliel Flórez</dc:creator>
  <cp:lastModifiedBy>ABEL MARQUEZ</cp:lastModifiedBy>
  <cp:revision>6</cp:revision>
  <dcterms:created xsi:type="dcterms:W3CDTF">2011-01-26T20:10:00Z</dcterms:created>
  <dcterms:modified xsi:type="dcterms:W3CDTF">2011-03-30T17:06:00Z</dcterms:modified>
</cp:coreProperties>
</file>